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after="240"/>
      </w:pPr>
      <w:r>
        <w:rPr>
          <w:rtl w:val="0"/>
        </w:rPr>
        <w:t xml:space="preserve">                                                </w:t>
      </w:r>
    </w:p>
    <w:p>
      <w:pPr>
        <w:pStyle w:val="Normal (Web)"/>
        <w:spacing w:after="24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GENEL VEK</w:t>
      </w:r>
      <w:r>
        <w:rPr>
          <w:b w:val="1"/>
          <w:bCs w:val="1"/>
          <w:rtl w:val="0"/>
        </w:rPr>
        <w:t>Â</w:t>
      </w:r>
      <w:r>
        <w:rPr>
          <w:b w:val="1"/>
          <w:bCs w:val="1"/>
          <w:rtl w:val="0"/>
          <w:lang w:val="de-DE"/>
        </w:rPr>
        <w:t>LETNAME</w:t>
      </w:r>
    </w:p>
    <w:p>
      <w:pPr>
        <w:pStyle w:val="Normal (Web)"/>
        <w:spacing w:after="24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L EDEN :</w:t>
      </w:r>
    </w:p>
    <w:p>
      <w:pPr>
        <w:pStyle w:val="Normal (Web)"/>
        <w:spacing w:before="0" w:after="0"/>
        <w:rPr>
          <w:b w:val="1"/>
          <w:bCs w:val="1"/>
        </w:rPr>
      </w:pPr>
    </w:p>
    <w:p>
      <w:pPr>
        <w:pStyle w:val="Normal (Web)"/>
        <w:spacing w:before="0" w:after="0"/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 xml:space="preserve">LLER:  </w:t>
      </w: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 T.C.NO:</w:t>
      </w:r>
      <w:r>
        <w:rPr>
          <w:rtl w:val="0"/>
        </w:rPr>
        <w:t>……………</w:t>
      </w:r>
      <w:r>
        <w:rPr>
          <w:rtl w:val="0"/>
        </w:rPr>
        <w:t>..</w:t>
      </w:r>
    </w:p>
    <w:p>
      <w:pPr>
        <w:pStyle w:val="Normal (Web)"/>
        <w:spacing w:before="0" w:after="0"/>
        <w:ind w:left="1701" w:hanging="1701"/>
      </w:pPr>
      <w:r>
        <w:rPr>
          <w:rtl w:val="0"/>
        </w:rPr>
        <w:t xml:space="preserve">                        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</w:pPr>
      <w:r>
        <w:rPr>
          <w:b w:val="1"/>
          <w:bCs w:val="1"/>
          <w:rtl w:val="0"/>
        </w:rPr>
        <w:t xml:space="preserve">      </w:t>
        <w:tab/>
        <w:tab/>
      </w: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  <w:ind w:left="1416" w:firstLine="0"/>
      </w:pP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</w:pPr>
      <w:r>
        <w:rPr>
          <w:b w:val="1"/>
          <w:bCs w:val="1"/>
          <w:rtl w:val="0"/>
          <w:lang w:val="de-DE"/>
        </w:rPr>
        <w:t>ADRES:</w:t>
      </w:r>
      <w:r>
        <w:rPr>
          <w:rtl w:val="0"/>
        </w:rPr>
        <w:t xml:space="preserve">  </w:t>
        <w:tab/>
      </w:r>
      <w:r>
        <w:rPr>
          <w:rtl w:val="0"/>
        </w:rPr>
        <w:t>………………………………………………………………</w:t>
      </w:r>
    </w:p>
    <w:p>
      <w:pPr>
        <w:pStyle w:val="Normal (Web)"/>
        <w:spacing w:after="240"/>
        <w:jc w:val="both"/>
      </w:pPr>
      <w:r>
        <w:rPr>
          <w:rtl w:val="0"/>
          <w:lang w:val="de-DE"/>
        </w:rPr>
        <w:t>Leh ve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aleyhimde a</w:t>
      </w:r>
      <w:r>
        <w:rPr>
          <w:rtl w:val="0"/>
        </w:rPr>
        <w:t>çı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  <w:lang w:val="en-US"/>
        </w:rPr>
        <w:t>ve a</w:t>
      </w:r>
      <w:r>
        <w:rPr>
          <w:rtl w:val="0"/>
        </w:rPr>
        <w:t>çı</w:t>
      </w:r>
      <w:r>
        <w:rPr>
          <w:rtl w:val="0"/>
        </w:rPr>
        <w:t>lacak bilumum dava ve takiplerden dolay</w:t>
      </w:r>
      <w:r>
        <w:rPr>
          <w:rtl w:val="0"/>
        </w:rPr>
        <w:t xml:space="preserve">ı </w:t>
      </w:r>
      <w:r>
        <w:rPr>
          <w:rtl w:val="0"/>
        </w:rPr>
        <w:t>T.C Mahkemelerinin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meclislerinin, daire ve kurumlar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nl-NL"/>
        </w:rPr>
        <w:t>n her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 ve derecesinde her s</w:t>
      </w:r>
      <w:r>
        <w:rPr>
          <w:rtl w:val="0"/>
        </w:rPr>
        <w:t>ı</w:t>
      </w:r>
      <w:r>
        <w:rPr>
          <w:rtl w:val="0"/>
        </w:rPr>
        <w:t>fat tarik ve suretle beni temsile, haklar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 xml:space="preserve">ı </w:t>
      </w:r>
      <w:r>
        <w:rPr>
          <w:rtl w:val="0"/>
        </w:rPr>
        <w:t>korumay</w:t>
      </w:r>
      <w:r>
        <w:rPr>
          <w:rtl w:val="0"/>
        </w:rPr>
        <w:t xml:space="preserve">ı </w:t>
      </w:r>
      <w:r>
        <w:rPr>
          <w:rtl w:val="0"/>
        </w:rPr>
        <w:t>temin m</w:t>
      </w:r>
      <w:r>
        <w:rPr>
          <w:rtl w:val="0"/>
        </w:rPr>
        <w:t>ü</w:t>
      </w:r>
      <w:r>
        <w:rPr>
          <w:rtl w:val="0"/>
        </w:rPr>
        <w:t>dafaa ve muhafazas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in uygun g</w:t>
      </w:r>
      <w:r>
        <w:rPr>
          <w:rtl w:val="0"/>
          <w:lang w:val="sv-SE"/>
        </w:rPr>
        <w:t>ö</w:t>
      </w:r>
      <w:r>
        <w:rPr>
          <w:rtl w:val="0"/>
          <w:lang w:val="it-IT"/>
        </w:rPr>
        <w:t>rece</w:t>
      </w:r>
      <w:r>
        <w:rPr>
          <w:rtl w:val="0"/>
        </w:rPr>
        <w:t>ğ</w:t>
      </w:r>
      <w:r>
        <w:rPr>
          <w:rtl w:val="0"/>
        </w:rPr>
        <w:t>i b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n muameleleri takip, tamamlama ve bitirmeye, yeniden dava a</w:t>
      </w:r>
      <w:r>
        <w:rPr>
          <w:rtl w:val="0"/>
        </w:rPr>
        <w:t>ç</w:t>
      </w:r>
      <w:r>
        <w:rPr>
          <w:rtl w:val="0"/>
        </w:rPr>
        <w:t>maya, su</w:t>
      </w:r>
      <w:r>
        <w:rPr>
          <w:rtl w:val="0"/>
        </w:rPr>
        <w:t xml:space="preserve">ç </w:t>
      </w:r>
      <w:r>
        <w:rPr>
          <w:rtl w:val="0"/>
        </w:rPr>
        <w:t>duyurusunda bulunmaya, davay</w:t>
      </w:r>
      <w:r>
        <w:rPr>
          <w:rtl w:val="0"/>
        </w:rPr>
        <w:t>ı ı</w:t>
      </w:r>
      <w:r>
        <w:rPr>
          <w:rtl w:val="0"/>
        </w:rPr>
        <w:t>slah etmeye, kendi imzas</w:t>
      </w:r>
      <w:r>
        <w:rPr>
          <w:rtl w:val="0"/>
        </w:rPr>
        <w:t xml:space="preserve">ı </w:t>
      </w:r>
      <w:r>
        <w:rPr>
          <w:rtl w:val="0"/>
        </w:rPr>
        <w:t>ile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gereken dilek</w:t>
      </w:r>
      <w:r>
        <w:rPr>
          <w:rtl w:val="0"/>
        </w:rPr>
        <w:t>ç</w:t>
      </w:r>
      <w:r>
        <w:rPr>
          <w:rtl w:val="0"/>
        </w:rPr>
        <w:t>e ve belgeleri yaz</w:t>
      </w:r>
      <w:r>
        <w:rPr>
          <w:rtl w:val="0"/>
        </w:rPr>
        <w:t>ı</w:t>
      </w:r>
      <w:r>
        <w:rPr>
          <w:rtl w:val="0"/>
        </w:rPr>
        <w:t>p ilgili oldu</w:t>
      </w:r>
      <w:r>
        <w:rPr>
          <w:rtl w:val="0"/>
        </w:rPr>
        <w:t>ğ</w:t>
      </w:r>
      <w:r>
        <w:rPr>
          <w:rtl w:val="0"/>
        </w:rPr>
        <w:t>u daire ve kuruma vermeye, tebli</w:t>
      </w:r>
      <w:r>
        <w:rPr>
          <w:rtl w:val="0"/>
        </w:rPr>
        <w:t xml:space="preserve">ğ </w:t>
      </w:r>
      <w:r>
        <w:rPr>
          <w:rtl w:val="0"/>
        </w:rPr>
        <w:t>ve tebell</w:t>
      </w:r>
      <w:r>
        <w:rPr>
          <w:rtl w:val="0"/>
        </w:rPr>
        <w:t>üğ</w:t>
      </w:r>
      <w:r>
        <w:rPr>
          <w:rtl w:val="0"/>
        </w:rPr>
        <w:t>e, ihtiyat</w:t>
      </w:r>
      <w:r>
        <w:rPr>
          <w:rtl w:val="0"/>
        </w:rPr>
        <w:t xml:space="preserve">ı </w:t>
      </w:r>
      <w:r>
        <w:rPr>
          <w:rtl w:val="0"/>
        </w:rPr>
        <w:t>ve icrai haciz koydurmaya ve kald</w:t>
      </w:r>
      <w:r>
        <w:rPr>
          <w:rtl w:val="0"/>
        </w:rPr>
        <w:t>ı</w:t>
      </w:r>
      <w:r>
        <w:rPr>
          <w:rtl w:val="0"/>
        </w:rPr>
        <w:t>rmaya, konkordato isteminin ba</w:t>
      </w:r>
      <w:r>
        <w:rPr>
          <w:rtl w:val="0"/>
        </w:rPr>
        <w:t>ğı</w:t>
      </w:r>
      <w:r>
        <w:rPr>
          <w:rtl w:val="0"/>
        </w:rPr>
        <w:t>tlanmas</w:t>
      </w:r>
      <w:r>
        <w:rPr>
          <w:rtl w:val="0"/>
        </w:rPr>
        <w:t>ı</w:t>
      </w:r>
      <w:r>
        <w:rPr>
          <w:rtl w:val="0"/>
        </w:rPr>
        <w:t>na kabul ve itiraza, kald</w:t>
      </w:r>
      <w:r>
        <w:rPr>
          <w:rtl w:val="0"/>
        </w:rPr>
        <w:t>ı</w:t>
      </w:r>
      <w:r>
        <w:rPr>
          <w:rtl w:val="0"/>
        </w:rPr>
        <w:t>rmaya, onay vermeye, imzaya, iflas istemeye veya istenilen iflas</w:t>
      </w:r>
      <w:r>
        <w:rPr>
          <w:rtl w:val="0"/>
        </w:rPr>
        <w:t xml:space="preserve">ı </w:t>
      </w:r>
      <w:r>
        <w:rPr>
          <w:rtl w:val="0"/>
        </w:rPr>
        <w:t xml:space="preserve">reddetmeye, iflas idaresi </w:t>
      </w:r>
      <w:r>
        <w:rPr>
          <w:rtl w:val="0"/>
        </w:rPr>
        <w:t>ü</w:t>
      </w:r>
      <w:r>
        <w:rPr>
          <w:rtl w:val="0"/>
        </w:rPr>
        <w:t>yelerini atama ve g</w:t>
      </w:r>
      <w:r>
        <w:rPr>
          <w:rtl w:val="0"/>
          <w:lang w:val="sv-SE"/>
        </w:rPr>
        <w:t>ö</w:t>
      </w:r>
      <w:r>
        <w:rPr>
          <w:rtl w:val="0"/>
        </w:rPr>
        <w:t>revlerinden almaya, kararlar</w:t>
      </w:r>
      <w:r>
        <w:rPr>
          <w:rtl w:val="0"/>
        </w:rPr>
        <w:t>ı</w:t>
      </w:r>
      <w:r>
        <w:rPr>
          <w:rtl w:val="0"/>
        </w:rPr>
        <w:t>n a</w:t>
      </w:r>
      <w:r>
        <w:rPr>
          <w:rtl w:val="0"/>
        </w:rPr>
        <w:t>çı</w:t>
      </w:r>
      <w:r>
        <w:rPr>
          <w:rtl w:val="0"/>
        </w:rPr>
        <w:t>klanmas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ve d</w:t>
      </w:r>
      <w:r>
        <w:rPr>
          <w:rtl w:val="0"/>
        </w:rPr>
        <w:t>ü</w:t>
      </w:r>
      <w:r>
        <w:rPr>
          <w:rtl w:val="0"/>
        </w:rPr>
        <w:t>zeltilmesini istemeye, temyizden vazge</w:t>
      </w:r>
      <w:r>
        <w:rPr>
          <w:rtl w:val="0"/>
        </w:rPr>
        <w:t>ç</w:t>
      </w:r>
      <w:r>
        <w:rPr>
          <w:rtl w:val="0"/>
        </w:rPr>
        <w:t xml:space="preserve">meye, tapuda aile konutu </w:t>
      </w:r>
      <w:r>
        <w:rPr>
          <w:rtl w:val="0"/>
        </w:rPr>
        <w:t>ş</w:t>
      </w:r>
      <w:r>
        <w:rPr>
          <w:rtl w:val="0"/>
        </w:rPr>
        <w:t xml:space="preserve">erhi vermeye, </w:t>
      </w:r>
      <w:r>
        <w:rPr>
          <w:rtl w:val="0"/>
        </w:rPr>
        <w:t>İ</w:t>
      </w:r>
      <w:r>
        <w:rPr>
          <w:rtl w:val="0"/>
        </w:rPr>
        <w:t>cra Daireleri, Yarg</w:t>
      </w:r>
      <w:r>
        <w:rPr>
          <w:rtl w:val="0"/>
        </w:rPr>
        <w:t>ı</w:t>
      </w:r>
      <w:r>
        <w:rPr>
          <w:rtl w:val="0"/>
        </w:rPr>
        <w:t>tay, Dan</w:t>
      </w:r>
      <w:r>
        <w:rPr>
          <w:rtl w:val="0"/>
        </w:rPr>
        <w:t>ış</w:t>
      </w:r>
      <w:r>
        <w:rPr>
          <w:rtl w:val="0"/>
        </w:rPr>
        <w:t>tay, Say</w:t>
      </w:r>
      <w:r>
        <w:rPr>
          <w:rtl w:val="0"/>
        </w:rPr>
        <w:t>ış</w:t>
      </w:r>
      <w:r>
        <w:rPr>
          <w:rtl w:val="0"/>
        </w:rPr>
        <w:t>tay, B</w:t>
      </w:r>
      <w:r>
        <w:rPr>
          <w:rtl w:val="0"/>
          <w:lang w:val="sv-SE"/>
        </w:rPr>
        <w:t>ö</w:t>
      </w:r>
      <w:r>
        <w:rPr>
          <w:rtl w:val="0"/>
        </w:rPr>
        <w:t>lge idare Mahkemeleri, yasalarla kurulmu</w:t>
      </w:r>
      <w:r>
        <w:rPr>
          <w:rtl w:val="0"/>
        </w:rPr>
        <w:t xml:space="preserve">ş </w:t>
      </w:r>
      <w:r>
        <w:rPr>
          <w:rtl w:val="0"/>
        </w:rPr>
        <w:t>ve kurulacak di</w:t>
      </w:r>
      <w:r>
        <w:rPr>
          <w:rtl w:val="0"/>
        </w:rPr>
        <w:t>ğ</w:t>
      </w:r>
      <w:r>
        <w:rPr>
          <w:rtl w:val="0"/>
        </w:rPr>
        <w:t>er yarg</w:t>
      </w:r>
      <w:r>
        <w:rPr>
          <w:rtl w:val="0"/>
        </w:rPr>
        <w:t xml:space="preserve">ı </w:t>
      </w:r>
      <w:r>
        <w:rPr>
          <w:rtl w:val="0"/>
        </w:rPr>
        <w:t>organlar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t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nde gerekli her t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 xml:space="preserve">ü </w:t>
      </w:r>
      <w:r>
        <w:rPr>
          <w:rtl w:val="0"/>
        </w:rPr>
        <w:t>kanuni i</w:t>
      </w:r>
      <w:r>
        <w:rPr>
          <w:rtl w:val="0"/>
        </w:rPr>
        <w:t>ş</w:t>
      </w:r>
      <w:r>
        <w:rPr>
          <w:rtl w:val="0"/>
        </w:rPr>
        <w:t>lemleri yapmaya, her t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 xml:space="preserve">ü </w:t>
      </w:r>
      <w:r>
        <w:rPr>
          <w:rtl w:val="0"/>
        </w:rPr>
        <w:t xml:space="preserve">Resmi veya </w:t>
      </w:r>
      <w:r>
        <w:rPr>
          <w:rtl w:val="0"/>
        </w:rPr>
        <w:t>Ö</w:t>
      </w:r>
      <w:r>
        <w:rPr>
          <w:rtl w:val="0"/>
        </w:rPr>
        <w:t>zel Daire, M</w:t>
      </w:r>
      <w:r>
        <w:rPr>
          <w:rtl w:val="0"/>
        </w:rPr>
        <w:t>ü</w:t>
      </w:r>
      <w:r>
        <w:rPr>
          <w:rtl w:val="0"/>
        </w:rPr>
        <w:t>essese, Bakanl</w:t>
      </w:r>
      <w:r>
        <w:rPr>
          <w:rtl w:val="0"/>
        </w:rPr>
        <w:t>ı</w:t>
      </w:r>
      <w:r>
        <w:rPr>
          <w:rtl w:val="0"/>
        </w:rPr>
        <w:t>klar, Emniyet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>ü</w:t>
      </w:r>
      <w:r>
        <w:rPr>
          <w:rtl w:val="0"/>
        </w:rPr>
        <w:t xml:space="preserve">kleri ve amirlikleri, </w:t>
      </w:r>
      <w:r>
        <w:rPr>
          <w:rtl w:val="0"/>
        </w:rPr>
        <w:t>İ</w:t>
      </w:r>
      <w:r>
        <w:rPr>
          <w:rtl w:val="0"/>
        </w:rPr>
        <w:t>ktisadi Devlet Te</w:t>
      </w:r>
      <w:r>
        <w:rPr>
          <w:rtl w:val="0"/>
        </w:rPr>
        <w:t>ş</w:t>
      </w:r>
      <w:r>
        <w:rPr>
          <w:rtl w:val="0"/>
        </w:rPr>
        <w:t>ekk</w:t>
      </w:r>
      <w:r>
        <w:rPr>
          <w:rtl w:val="0"/>
        </w:rPr>
        <w:t>ü</w:t>
      </w:r>
      <w:r>
        <w:rPr>
          <w:rtl w:val="0"/>
        </w:rPr>
        <w:t xml:space="preserve">lleri, Belediyeler, </w:t>
      </w:r>
      <w:r>
        <w:rPr>
          <w:rtl w:val="0"/>
        </w:rPr>
        <w:t>Ö</w:t>
      </w:r>
      <w:r>
        <w:rPr>
          <w:rtl w:val="0"/>
        </w:rPr>
        <w:t xml:space="preserve">zel </w:t>
      </w:r>
      <w:r>
        <w:rPr>
          <w:rtl w:val="0"/>
        </w:rPr>
        <w:t>İ</w:t>
      </w:r>
      <w:r>
        <w:rPr>
          <w:rtl w:val="0"/>
        </w:rPr>
        <w:t>dareler, nezdinde temsile, vergi daireleri, vergi itiraz, takdir ve il uzla</w:t>
      </w:r>
      <w:r>
        <w:rPr>
          <w:rtl w:val="0"/>
        </w:rPr>
        <w:t>ş</w:t>
      </w:r>
      <w:r>
        <w:rPr>
          <w:rtl w:val="0"/>
        </w:rPr>
        <w:t>ma komisyonlar</w:t>
      </w:r>
      <w:r>
        <w:rPr>
          <w:rtl w:val="0"/>
        </w:rPr>
        <w:t xml:space="preserve">ı </w:t>
      </w:r>
      <w:r>
        <w:rPr>
          <w:rtl w:val="0"/>
        </w:rPr>
        <w:t>ile yasalarla bu konuda kurulmu</w:t>
      </w:r>
      <w:r>
        <w:rPr>
          <w:rtl w:val="0"/>
        </w:rPr>
        <w:t xml:space="preserve">ş </w:t>
      </w:r>
      <w:r>
        <w:rPr>
          <w:rtl w:val="0"/>
        </w:rPr>
        <w:t>ve bundan b</w:t>
      </w:r>
      <w:r>
        <w:rPr>
          <w:rtl w:val="0"/>
          <w:lang w:val="sv-SE"/>
        </w:rPr>
        <w:t>ö</w:t>
      </w:r>
      <w:r>
        <w:rPr>
          <w:rtl w:val="0"/>
        </w:rPr>
        <w:t>yle kurulacak organlarda beni temsile, idari ve mali kaza ve kurumlar</w:t>
      </w:r>
      <w:r>
        <w:rPr>
          <w:rtl w:val="0"/>
        </w:rPr>
        <w:t>ı</w:t>
      </w:r>
      <w:r>
        <w:rPr>
          <w:rtl w:val="0"/>
        </w:rPr>
        <w:t>nda temsile ve duru</w:t>
      </w:r>
      <w:r>
        <w:rPr>
          <w:rtl w:val="0"/>
        </w:rPr>
        <w:t>ş</w:t>
      </w:r>
      <w:r>
        <w:rPr>
          <w:rtl w:val="0"/>
        </w:rPr>
        <w:t>ma talebinde bulunma</w:t>
      </w:r>
      <w:r>
        <w:rPr>
          <w:rtl w:val="0"/>
        </w:rPr>
        <w:t>ğ</w:t>
      </w:r>
      <w:r>
        <w:rPr>
          <w:rtl w:val="0"/>
        </w:rPr>
        <w:t>a, karar d</w:t>
      </w:r>
      <w:r>
        <w:rPr>
          <w:rtl w:val="0"/>
        </w:rPr>
        <w:t>ü</w:t>
      </w:r>
      <w:r>
        <w:rPr>
          <w:rtl w:val="0"/>
        </w:rPr>
        <w:t>zeltilmesi ve yeniden yarg</w:t>
      </w:r>
      <w:r>
        <w:rPr>
          <w:rtl w:val="0"/>
        </w:rPr>
        <w:t>ı</w:t>
      </w:r>
      <w:r>
        <w:rPr>
          <w:rtl w:val="0"/>
        </w:rPr>
        <w:t>lama talebinde bulunmaya, tan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dinletmeye, yemin teklif kabul ve reddine, delilleri tespit etmeye, hakimleri, bilirki</w:t>
      </w:r>
      <w:r>
        <w:rPr>
          <w:rtl w:val="0"/>
        </w:rPr>
        <w:t>ş</w:t>
      </w:r>
      <w:r>
        <w:rPr>
          <w:rtl w:val="0"/>
        </w:rPr>
        <w:t xml:space="preserve">ileri, katipleri, hakemleri redde ve </w:t>
      </w:r>
      <w:r>
        <w:rPr>
          <w:rtl w:val="0"/>
        </w:rPr>
        <w:t>ş</w:t>
      </w:r>
      <w:r>
        <w:rPr>
          <w:rtl w:val="0"/>
        </w:rPr>
        <w:t>ikayete, bilirki</w:t>
      </w:r>
      <w:r>
        <w:rPr>
          <w:rtl w:val="0"/>
        </w:rPr>
        <w:t>ş</w:t>
      </w:r>
      <w:r>
        <w:rPr>
          <w:rtl w:val="0"/>
        </w:rPr>
        <w:t>i, muhasip hakem tayin ve azline, tahkime, ke</w:t>
      </w:r>
      <w:r>
        <w:rPr>
          <w:rtl w:val="0"/>
        </w:rPr>
        <w:t>ş</w:t>
      </w:r>
      <w:r>
        <w:rPr>
          <w:rtl w:val="0"/>
        </w:rPr>
        <w:t>if talebine, raporlara itiraza, tespit yapt</w:t>
      </w:r>
      <w:r>
        <w:rPr>
          <w:rtl w:val="0"/>
        </w:rPr>
        <w:t>ı</w:t>
      </w:r>
      <w:r>
        <w:rPr>
          <w:rtl w:val="0"/>
        </w:rPr>
        <w:t xml:space="preserve">rmaya, ihtarname, ihbarname, protesto </w:t>
      </w:r>
      <w:r>
        <w:rPr>
          <w:rtl w:val="0"/>
        </w:rPr>
        <w:t>ç</w:t>
      </w:r>
      <w:r>
        <w:rPr>
          <w:rtl w:val="0"/>
        </w:rPr>
        <w:t>ekmeye ve cevap vermeye ilamlar ve kararlar</w:t>
      </w:r>
      <w:r>
        <w:rPr>
          <w:rtl w:val="0"/>
        </w:rPr>
        <w:t>ı</w:t>
      </w:r>
      <w:r>
        <w:rPr>
          <w:rtl w:val="0"/>
        </w:rPr>
        <w:t>n tamam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uygulanmas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lamaya duru</w:t>
      </w:r>
      <w:r>
        <w:rPr>
          <w:rtl w:val="0"/>
        </w:rPr>
        <w:t>ş</w:t>
      </w:r>
      <w:r>
        <w:rPr>
          <w:rtl w:val="0"/>
          <w:lang w:val="it-IT"/>
        </w:rPr>
        <w:t>ma d</w:t>
      </w:r>
      <w:r>
        <w:rPr>
          <w:rtl w:val="0"/>
        </w:rPr>
        <w:t xml:space="preserve">ışı </w:t>
      </w:r>
      <w:r>
        <w:rPr>
          <w:rtl w:val="0"/>
        </w:rPr>
        <w:t>tutulma talebinde bulunmaya, benim d</w:t>
      </w:r>
      <w:r>
        <w:rPr>
          <w:rtl w:val="0"/>
        </w:rPr>
        <w:t>ışı</w:t>
      </w:r>
      <w:r>
        <w:rPr>
          <w:rtl w:val="0"/>
        </w:rPr>
        <w:t>nda devam edecek duru</w:t>
      </w:r>
      <w:r>
        <w:rPr>
          <w:rtl w:val="0"/>
        </w:rPr>
        <w:t>ş</w:t>
      </w:r>
      <w:r>
        <w:rPr>
          <w:rtl w:val="0"/>
        </w:rPr>
        <w:t>malara kat</w:t>
      </w:r>
      <w:r>
        <w:rPr>
          <w:rtl w:val="0"/>
        </w:rPr>
        <w:t>ı</w:t>
      </w:r>
      <w:r>
        <w:rPr>
          <w:rtl w:val="0"/>
        </w:rPr>
        <w:t>lmaya, ve ahz</w:t>
      </w:r>
      <w:r>
        <w:rPr>
          <w:rtl w:val="0"/>
        </w:rPr>
        <w:t xml:space="preserve">ı </w:t>
      </w:r>
      <w:r>
        <w:rPr>
          <w:rtl w:val="0"/>
        </w:rPr>
        <w:t>kabza, sulh ve ibraya, davay</w:t>
      </w:r>
      <w:r>
        <w:rPr>
          <w:rtl w:val="0"/>
        </w:rPr>
        <w:t>ı ı</w:t>
      </w:r>
      <w:r>
        <w:rPr>
          <w:rtl w:val="0"/>
        </w:rPr>
        <w:t>slaha, feragat ve kabule, davadan feragate, feragati davay</w:t>
      </w:r>
      <w:r>
        <w:rPr>
          <w:rtl w:val="0"/>
        </w:rPr>
        <w:t xml:space="preserve">ı </w:t>
      </w:r>
      <w:r>
        <w:rPr>
          <w:rtl w:val="0"/>
        </w:rPr>
        <w:t>kabule, davadan takipten vazge</w:t>
      </w:r>
      <w:r>
        <w:rPr>
          <w:rtl w:val="0"/>
        </w:rPr>
        <w:t>ç</w:t>
      </w:r>
      <w:r>
        <w:rPr>
          <w:rtl w:val="0"/>
        </w:rPr>
        <w:t>meye, davan</w:t>
      </w:r>
      <w:r>
        <w:rPr>
          <w:rtl w:val="0"/>
        </w:rPr>
        <w:t>ı</w:t>
      </w:r>
      <w:r>
        <w:rPr>
          <w:rtl w:val="0"/>
        </w:rPr>
        <w:t>n nakline, icra takiplerinde pey s</w:t>
      </w:r>
      <w:r>
        <w:rPr>
          <w:rtl w:val="0"/>
        </w:rPr>
        <w:t>ü</w:t>
      </w:r>
      <w:r>
        <w:rPr>
          <w:rtl w:val="0"/>
        </w:rPr>
        <w:t>rmeye, eksiltmeye ve artt</w:t>
      </w:r>
      <w:r>
        <w:rPr>
          <w:rtl w:val="0"/>
        </w:rPr>
        <w:t>ı</w:t>
      </w:r>
      <w:r>
        <w:rPr>
          <w:rtl w:val="0"/>
        </w:rPr>
        <w:t>rmaya, sat</w:t>
      </w:r>
      <w:r>
        <w:rPr>
          <w:rtl w:val="0"/>
        </w:rPr>
        <w:t>ı</w:t>
      </w:r>
      <w:r>
        <w:rPr>
          <w:rtl w:val="0"/>
        </w:rPr>
        <w:t>n almaya, sat</w:t>
      </w:r>
      <w:r>
        <w:rPr>
          <w:rtl w:val="0"/>
        </w:rPr>
        <w:t>ı</w:t>
      </w:r>
      <w:r>
        <w:rPr>
          <w:rtl w:val="0"/>
        </w:rPr>
        <w:t>n al</w:t>
      </w:r>
      <w:r>
        <w:rPr>
          <w:rtl w:val="0"/>
        </w:rPr>
        <w:t>ı</w:t>
      </w:r>
      <w:r>
        <w:rPr>
          <w:rtl w:val="0"/>
        </w:rPr>
        <w:t>nan ta</w:t>
      </w:r>
      <w:r>
        <w:rPr>
          <w:rtl w:val="0"/>
        </w:rPr>
        <w:t>şı</w:t>
      </w:r>
      <w:r>
        <w:rPr>
          <w:rtl w:val="0"/>
        </w:rPr>
        <w:t>nmazlar</w:t>
      </w:r>
      <w:r>
        <w:rPr>
          <w:rtl w:val="0"/>
        </w:rPr>
        <w:t xml:space="preserve">ı </w:t>
      </w:r>
      <w:r>
        <w:rPr>
          <w:rtl w:val="0"/>
        </w:rPr>
        <w:t>ad</w:t>
      </w:r>
      <w:r>
        <w:rPr>
          <w:rtl w:val="0"/>
        </w:rPr>
        <w:t>ı</w:t>
      </w:r>
      <w:r>
        <w:rPr>
          <w:rtl w:val="0"/>
        </w:rPr>
        <w:t>ma tescilini yapt</w:t>
      </w:r>
      <w:r>
        <w:rPr>
          <w:rtl w:val="0"/>
        </w:rPr>
        <w:t>ı</w:t>
      </w:r>
      <w:r>
        <w:rPr>
          <w:rtl w:val="0"/>
        </w:rPr>
        <w:t>rmaya, bu konuda gerekli t</w:t>
      </w:r>
      <w:r>
        <w:rPr>
          <w:rtl w:val="0"/>
        </w:rPr>
        <w:t>ü</w:t>
      </w:r>
      <w:r>
        <w:rPr>
          <w:rtl w:val="0"/>
        </w:rPr>
        <w:t>m evraklar</w:t>
      </w:r>
      <w:r>
        <w:rPr>
          <w:rtl w:val="0"/>
        </w:rPr>
        <w:t xml:space="preserve">ı 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zenleme ve imzalamaya, teminat ve depozitolar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yat</w:t>
      </w:r>
      <w:r>
        <w:rPr>
          <w:rtl w:val="0"/>
        </w:rPr>
        <w:t>ı</w:t>
      </w:r>
      <w:r>
        <w:rPr>
          <w:rtl w:val="0"/>
        </w:rPr>
        <w:t xml:space="preserve">rmaya ve </w:t>
      </w:r>
      <w:r>
        <w:rPr>
          <w:rtl w:val="0"/>
        </w:rPr>
        <w:t>ç</w:t>
      </w:r>
      <w:r>
        <w:rPr>
          <w:rtl w:val="0"/>
        </w:rPr>
        <w:t>ekmeye, mahcuz mallar</w:t>
      </w:r>
      <w:r>
        <w:rPr>
          <w:rtl w:val="0"/>
        </w:rPr>
        <w:t xml:space="preserve">ı </w:t>
      </w:r>
      <w:r>
        <w:rPr>
          <w:rtl w:val="0"/>
        </w:rPr>
        <w:t>talep etmeye, teslim almaya ve teslim etmeye, mal bildiriminde bulunmaya, miras</w:t>
      </w:r>
      <w:r>
        <w:rPr>
          <w:rtl w:val="0"/>
        </w:rPr>
        <w:t xml:space="preserve">ı </w:t>
      </w:r>
      <w:r>
        <w:rPr>
          <w:rtl w:val="0"/>
        </w:rPr>
        <w:t>redde, CMK</w:t>
      </w:r>
      <w:r>
        <w:rPr>
          <w:rtl w:val="1"/>
        </w:rPr>
        <w:t xml:space="preserve">’ 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ilgili maddeleri uyar</w:t>
      </w:r>
      <w:r>
        <w:rPr>
          <w:rtl w:val="0"/>
        </w:rPr>
        <w:t>ı</w:t>
      </w:r>
      <w:r>
        <w:rPr>
          <w:rtl w:val="0"/>
        </w:rPr>
        <w:t>nca uzla</w:t>
      </w:r>
      <w:r>
        <w:rPr>
          <w:rtl w:val="0"/>
        </w:rPr>
        <w:t>ş</w:t>
      </w:r>
      <w:r>
        <w:rPr>
          <w:rtl w:val="0"/>
        </w:rPr>
        <w:t>maya, kabul veya redde, t</w:t>
      </w:r>
      <w:r>
        <w:rPr>
          <w:rtl w:val="0"/>
        </w:rPr>
        <w:t>ü</w:t>
      </w:r>
      <w:r>
        <w:rPr>
          <w:rtl w:val="0"/>
        </w:rPr>
        <w:t>m alternatif uyu</w:t>
      </w:r>
      <w:r>
        <w:rPr>
          <w:rtl w:val="0"/>
        </w:rPr>
        <w:t>ş</w:t>
      </w:r>
      <w:r>
        <w:rPr>
          <w:rtl w:val="0"/>
        </w:rPr>
        <w:t>mazl</w:t>
      </w:r>
      <w:r>
        <w:rPr>
          <w:rtl w:val="0"/>
        </w:rPr>
        <w:t>ı</w:t>
      </w:r>
      <w:r>
        <w:rPr>
          <w:rtl w:val="0"/>
        </w:rPr>
        <w:t xml:space="preserve">k </w:t>
      </w:r>
      <w:r>
        <w:rPr>
          <w:rtl w:val="0"/>
        </w:rPr>
        <w:t>çö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m yollar</w:t>
      </w:r>
      <w:r>
        <w:rPr>
          <w:rtl w:val="0"/>
        </w:rPr>
        <w:t>ı</w:t>
      </w:r>
      <w:r>
        <w:rPr>
          <w:rtl w:val="0"/>
        </w:rPr>
        <w:t>na ba</w:t>
      </w:r>
      <w:r>
        <w:rPr>
          <w:rtl w:val="0"/>
        </w:rPr>
        <w:t>ş</w:t>
      </w:r>
      <w:r>
        <w:rPr>
          <w:rtl w:val="0"/>
        </w:rPr>
        <w:t>vurmaya, arabuluculuk yoluna ba</w:t>
      </w:r>
      <w:r>
        <w:rPr>
          <w:rtl w:val="0"/>
        </w:rPr>
        <w:t>ş</w:t>
      </w:r>
      <w:r>
        <w:rPr>
          <w:rtl w:val="0"/>
        </w:rPr>
        <w:t>vurmaya, arabuluculuk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melerinde en geni</w:t>
      </w:r>
      <w:r>
        <w:rPr>
          <w:rtl w:val="0"/>
        </w:rPr>
        <w:t xml:space="preserve">ş </w:t>
      </w:r>
      <w:r>
        <w:rPr>
          <w:rtl w:val="0"/>
        </w:rPr>
        <w:t>anlamda beni temsile, arabuluculu</w:t>
      </w:r>
      <w:r>
        <w:rPr>
          <w:rtl w:val="0"/>
        </w:rPr>
        <w:t>ğ</w:t>
      </w:r>
      <w:r>
        <w:rPr>
          <w:rtl w:val="0"/>
        </w:rPr>
        <w:t>u kabule, redde, arabuluculuk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meleri sonucunda anla</w:t>
      </w:r>
      <w:r>
        <w:rPr>
          <w:rtl w:val="0"/>
        </w:rPr>
        <w:t>ş</w:t>
      </w:r>
      <w:r>
        <w:rPr>
          <w:rtl w:val="0"/>
        </w:rPr>
        <w:t>ma yapmaya, belge ve tutanaklar</w:t>
      </w:r>
      <w:r>
        <w:rPr>
          <w:rtl w:val="0"/>
        </w:rPr>
        <w:t xml:space="preserve">ı </w:t>
      </w:r>
      <w:r>
        <w:rPr>
          <w:rtl w:val="0"/>
        </w:rPr>
        <w:t>imzalamaya, gerekti</w:t>
      </w:r>
      <w:r>
        <w:rPr>
          <w:rtl w:val="0"/>
        </w:rPr>
        <w:t>ğ</w:t>
      </w:r>
      <w:r>
        <w:rPr>
          <w:rtl w:val="0"/>
        </w:rPr>
        <w:t>inde adli sicil kayd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 çı</w:t>
      </w:r>
      <w:r>
        <w:rPr>
          <w:rtl w:val="0"/>
        </w:rPr>
        <w:t>karmaya, birlikte ve ayr</w:t>
      </w:r>
      <w:r>
        <w:rPr>
          <w:rtl w:val="0"/>
        </w:rPr>
        <w:t xml:space="preserve">ı </w:t>
      </w:r>
      <w:r>
        <w:rPr>
          <w:rtl w:val="0"/>
        </w:rPr>
        <w:t>ayr</w:t>
      </w:r>
      <w:r>
        <w:rPr>
          <w:rtl w:val="0"/>
        </w:rPr>
        <w:t xml:space="preserve">ı </w:t>
      </w:r>
      <w:r>
        <w:rPr>
          <w:rtl w:val="0"/>
        </w:rPr>
        <w:t>ifay</w:t>
      </w:r>
      <w:r>
        <w:rPr>
          <w:rtl w:val="0"/>
        </w:rPr>
        <w:t xml:space="preserve">ı </w:t>
      </w:r>
      <w:r>
        <w:rPr>
          <w:rtl w:val="0"/>
        </w:rPr>
        <w:t>vekalete, ba</w:t>
      </w:r>
      <w:r>
        <w:rPr>
          <w:rtl w:val="0"/>
        </w:rPr>
        <w:t>ş</w:t>
      </w:r>
      <w:r>
        <w:rPr>
          <w:rtl w:val="0"/>
        </w:rPr>
        <w:t>kalar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da tevkil, te</w:t>
      </w:r>
      <w:r>
        <w:rPr>
          <w:rtl w:val="0"/>
        </w:rPr>
        <w:t>ş</w:t>
      </w:r>
      <w:r>
        <w:rPr>
          <w:rtl w:val="0"/>
        </w:rPr>
        <w:t xml:space="preserve">rik ve azle, mezun ve yetkili olmak </w:t>
      </w:r>
      <w:r>
        <w:rPr>
          <w:rtl w:val="0"/>
        </w:rPr>
        <w:t>ü</w:t>
      </w:r>
      <w:r>
        <w:rPr>
          <w:rtl w:val="0"/>
        </w:rPr>
        <w:t>zere, birlikte ve ayr</w:t>
      </w:r>
      <w:r>
        <w:rPr>
          <w:rtl w:val="0"/>
        </w:rPr>
        <w:t xml:space="preserve">ı </w:t>
      </w:r>
      <w:r>
        <w:rPr>
          <w:rtl w:val="0"/>
        </w:rPr>
        <w:t>ayr</w:t>
      </w:r>
      <w:r>
        <w:rPr>
          <w:rtl w:val="0"/>
        </w:rPr>
        <w:t xml:space="preserve">ı </w:t>
      </w:r>
      <w:r>
        <w:rPr>
          <w:rtl w:val="0"/>
        </w:rPr>
        <w:t xml:space="preserve">olmak </w:t>
      </w:r>
      <w:r>
        <w:rPr>
          <w:rtl w:val="0"/>
        </w:rPr>
        <w:t>ü</w:t>
      </w:r>
      <w:r>
        <w:rPr>
          <w:rtl w:val="0"/>
        </w:rPr>
        <w:t xml:space="preserve">zere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 Barosundan Av.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 xml:space="preserve">.. </w:t>
      </w:r>
      <w:r>
        <w:rPr>
          <w:b w:val="1"/>
          <w:bCs w:val="1"/>
          <w:rtl w:val="0"/>
        </w:rPr>
        <w:t>…………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  <w:lang w:val="it-IT"/>
        </w:rPr>
        <w:t xml:space="preserve"> (Baro Sicil No: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 xml:space="preserve">..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…………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) </w:t>
      </w:r>
      <w:r>
        <w:rPr>
          <w:rtl w:val="0"/>
        </w:rPr>
        <w:t>vekil tayin edildi.</w:t>
      </w:r>
    </w:p>
    <w:p>
      <w:pPr>
        <w:pStyle w:val="Normal (Web)"/>
        <w:spacing w:after="240"/>
        <w:jc w:val="both"/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L EDEN:</w:t>
      </w:r>
    </w:p>
    <w:sectPr>
      <w:headerReference w:type="default" r:id="rId4"/>
      <w:footerReference w:type="default" r:id="rId5"/>
      <w:pgSz w:w="11900" w:h="16840" w:orient="portrait"/>
      <w:pgMar w:top="719" w:right="1133" w:bottom="89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